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F9BA" w14:textId="255FB0CD" w:rsidR="00427BF6" w:rsidRDefault="00427BF6"/>
    <w:p w14:paraId="6F6B370F" w14:textId="77777777" w:rsidR="00A12487" w:rsidRPr="00A13FDB" w:rsidRDefault="008674AD" w:rsidP="00A12487">
      <w:pPr>
        <w:jc w:val="center"/>
        <w:rPr>
          <w:b/>
          <w:caps/>
          <w:sz w:val="32"/>
          <w:szCs w:val="32"/>
          <w:lang w:val="fr-BE"/>
        </w:rPr>
      </w:pPr>
      <w:r w:rsidRPr="00A13FDB">
        <w:rPr>
          <w:b/>
          <w:caps/>
          <w:sz w:val="32"/>
          <w:szCs w:val="32"/>
          <w:lang w:val="fr-BE"/>
        </w:rPr>
        <w:t xml:space="preserve">Projet de budget participatif dans le cadre </w:t>
      </w:r>
    </w:p>
    <w:p w14:paraId="08D0B0D5" w14:textId="7BCFD6AA" w:rsidR="008674AD" w:rsidRPr="00A13FDB" w:rsidRDefault="008674AD" w:rsidP="00A12487">
      <w:pPr>
        <w:jc w:val="center"/>
        <w:rPr>
          <w:b/>
          <w:caps/>
          <w:sz w:val="32"/>
          <w:szCs w:val="32"/>
          <w:lang w:val="fr-BE"/>
        </w:rPr>
      </w:pPr>
      <w:r w:rsidRPr="00A13FDB">
        <w:rPr>
          <w:b/>
          <w:caps/>
          <w:sz w:val="32"/>
          <w:szCs w:val="32"/>
          <w:lang w:val="fr-BE"/>
        </w:rPr>
        <w:t>d'une opération de développement rural</w:t>
      </w:r>
    </w:p>
    <w:p w14:paraId="491CA170" w14:textId="5D234141" w:rsidR="008674AD" w:rsidRPr="00A13FDB" w:rsidRDefault="008674AD" w:rsidP="00A12487">
      <w:pPr>
        <w:jc w:val="center"/>
        <w:rPr>
          <w:b/>
          <w:caps/>
          <w:sz w:val="32"/>
          <w:szCs w:val="32"/>
          <w:lang w:val="fr-BE"/>
        </w:rPr>
      </w:pPr>
      <w:r w:rsidRPr="00A13FDB">
        <w:rPr>
          <w:b/>
          <w:caps/>
          <w:sz w:val="32"/>
          <w:szCs w:val="32"/>
          <w:lang w:val="fr-BE"/>
        </w:rPr>
        <w:t>*** Grille d'évaluation ***</w:t>
      </w:r>
    </w:p>
    <w:p w14:paraId="6A6A1928" w14:textId="51B70760" w:rsidR="008674AD" w:rsidRPr="00A13FDB" w:rsidRDefault="008674AD" w:rsidP="00A13FDB">
      <w:pPr>
        <w:jc w:val="center"/>
        <w:rPr>
          <w:b/>
          <w:sz w:val="32"/>
          <w:szCs w:val="32"/>
          <w:lang w:val="fr-BE"/>
        </w:rPr>
      </w:pPr>
      <w:r w:rsidRPr="00A13FDB">
        <w:rPr>
          <w:b/>
          <w:sz w:val="32"/>
          <w:szCs w:val="32"/>
          <w:lang w:val="fr-BE"/>
        </w:rPr>
        <w:t xml:space="preserve">COMMUNE DE </w:t>
      </w:r>
      <w:r w:rsidR="00A12487" w:rsidRPr="00A13FDB">
        <w:rPr>
          <w:b/>
          <w:sz w:val="32"/>
          <w:szCs w:val="32"/>
          <w:lang w:val="fr-BE"/>
        </w:rPr>
        <w:t>DINANT</w:t>
      </w:r>
    </w:p>
    <w:p w14:paraId="0353FAB6" w14:textId="56B73E5A" w:rsidR="008674AD" w:rsidRPr="00A13FDB" w:rsidRDefault="008674AD" w:rsidP="00A13FDB">
      <w:pPr>
        <w:jc w:val="center"/>
        <w:rPr>
          <w:b/>
          <w:sz w:val="32"/>
          <w:szCs w:val="32"/>
          <w:lang w:val="fr-BE"/>
        </w:rPr>
      </w:pPr>
      <w:r w:rsidRPr="00A13FDB">
        <w:rPr>
          <w:b/>
          <w:sz w:val="32"/>
          <w:szCs w:val="32"/>
          <w:lang w:val="fr-BE"/>
        </w:rPr>
        <w:t>BUDGET PARTICIPATIF : ANNEE 20</w:t>
      </w:r>
      <w:r w:rsidR="00A12487" w:rsidRPr="00A13FDB">
        <w:rPr>
          <w:b/>
          <w:sz w:val="32"/>
          <w:szCs w:val="32"/>
          <w:lang w:val="fr-BE"/>
        </w:rPr>
        <w:t>2</w:t>
      </w:r>
      <w:r w:rsidR="00A13FDB">
        <w:rPr>
          <w:b/>
          <w:sz w:val="32"/>
          <w:szCs w:val="32"/>
          <w:lang w:val="fr-BE"/>
        </w:rPr>
        <w:t>3</w:t>
      </w:r>
      <w:r w:rsidRPr="00A13FDB">
        <w:rPr>
          <w:b/>
          <w:sz w:val="32"/>
          <w:szCs w:val="32"/>
          <w:lang w:val="fr-BE"/>
        </w:rPr>
        <w:t xml:space="preserve"> </w:t>
      </w:r>
    </w:p>
    <w:p w14:paraId="467A70A5" w14:textId="77777777" w:rsidR="00A13FDB" w:rsidRDefault="008674AD" w:rsidP="00A13FDB">
      <w:pPr>
        <w:jc w:val="center"/>
        <w:rPr>
          <w:b/>
          <w:sz w:val="32"/>
          <w:szCs w:val="32"/>
          <w:lang w:val="fr-BE"/>
        </w:rPr>
      </w:pPr>
      <w:r w:rsidRPr="00A13FDB">
        <w:rPr>
          <w:b/>
          <w:sz w:val="32"/>
          <w:szCs w:val="32"/>
          <w:lang w:val="fr-BE"/>
        </w:rPr>
        <w:t xml:space="preserve">GRILLE D'EVALUATION DES PROJETS RECEVABLES A DESTINATION </w:t>
      </w:r>
    </w:p>
    <w:p w14:paraId="47C5D02A" w14:textId="21BF6460" w:rsidR="008674AD" w:rsidRPr="00A13FDB" w:rsidRDefault="008674AD" w:rsidP="00A13FDB">
      <w:pPr>
        <w:jc w:val="center"/>
        <w:rPr>
          <w:b/>
          <w:sz w:val="32"/>
          <w:szCs w:val="32"/>
          <w:lang w:val="fr-BE"/>
        </w:rPr>
      </w:pPr>
      <w:r w:rsidRPr="00A13FDB">
        <w:rPr>
          <w:b/>
          <w:sz w:val="32"/>
          <w:szCs w:val="32"/>
          <w:lang w:val="fr-BE"/>
        </w:rPr>
        <w:t xml:space="preserve">DU COMITE DE SELECTION </w:t>
      </w:r>
    </w:p>
    <w:p w14:paraId="0ACFB002" w14:textId="77777777" w:rsidR="008674AD" w:rsidRPr="00CD6A25" w:rsidRDefault="008674AD" w:rsidP="008674AD">
      <w:pPr>
        <w:pStyle w:val="Titre"/>
        <w:rPr>
          <w:b/>
          <w:bCs/>
          <w:sz w:val="32"/>
          <w:szCs w:val="32"/>
          <w:u w:val="single"/>
        </w:rPr>
      </w:pPr>
      <w:r w:rsidRPr="00CD6A25">
        <w:rPr>
          <w:rFonts w:eastAsia="Arial"/>
          <w:b/>
          <w:bCs/>
          <w:sz w:val="32"/>
          <w:szCs w:val="32"/>
          <w:u w:val="single"/>
        </w:rPr>
        <w:t>CRITERES DE RECE</w:t>
      </w:r>
      <w:r w:rsidRPr="00CD6A25">
        <w:rPr>
          <w:rFonts w:eastAsia="Courier New"/>
          <w:b/>
          <w:bCs/>
          <w:sz w:val="32"/>
          <w:szCs w:val="32"/>
          <w:u w:val="single"/>
        </w:rPr>
        <w:t>V</w:t>
      </w:r>
      <w:r w:rsidRPr="00CD6A25">
        <w:rPr>
          <w:rFonts w:eastAsia="Arial"/>
          <w:b/>
          <w:bCs/>
          <w:sz w:val="32"/>
          <w:szCs w:val="32"/>
          <w:u w:val="single"/>
        </w:rPr>
        <w:t xml:space="preserve">ABILITE : </w:t>
      </w:r>
    </w:p>
    <w:p w14:paraId="5C9FF18D" w14:textId="77777777" w:rsidR="008674AD" w:rsidRPr="008674AD" w:rsidRDefault="008674AD" w:rsidP="008674AD">
      <w:pPr>
        <w:pStyle w:val="Titre1"/>
        <w:rPr>
          <w:lang w:val="fr-BE"/>
        </w:rPr>
      </w:pPr>
      <w:r w:rsidRPr="008674AD">
        <w:rPr>
          <w:rFonts w:eastAsia="Times New Roman"/>
          <w:lang w:val="fr-BE"/>
        </w:rPr>
        <w:t xml:space="preserve">1. Le dossier a-t-il été déposé dans les délais ? </w:t>
      </w:r>
    </w:p>
    <w:p w14:paraId="7F028A3B" w14:textId="77777777" w:rsidR="008674AD" w:rsidRPr="00A13FDB" w:rsidRDefault="008674AD" w:rsidP="008674AD">
      <w:pPr>
        <w:rPr>
          <w:b/>
          <w:lang w:val="fr-BE"/>
        </w:rPr>
      </w:pPr>
      <w:r w:rsidRPr="00A13FDB">
        <w:rPr>
          <w:b/>
          <w:lang w:val="fr-BE"/>
        </w:rPr>
        <w:t xml:space="preserve">OUI </w:t>
      </w:r>
    </w:p>
    <w:p w14:paraId="1F7DFBBC" w14:textId="77777777" w:rsidR="008674AD" w:rsidRPr="00A13FDB" w:rsidRDefault="008674AD" w:rsidP="008674AD">
      <w:pPr>
        <w:rPr>
          <w:b/>
          <w:lang w:val="fr-BE"/>
        </w:rPr>
      </w:pPr>
      <w:r w:rsidRPr="00A13FDB">
        <w:rPr>
          <w:b/>
          <w:lang w:val="fr-BE"/>
        </w:rPr>
        <w:t xml:space="preserve">NON </w:t>
      </w:r>
    </w:p>
    <w:p w14:paraId="3F2F3057" w14:textId="2E7AC8BC" w:rsidR="008674AD" w:rsidRPr="008674AD" w:rsidRDefault="008674AD" w:rsidP="008674AD">
      <w:pPr>
        <w:pStyle w:val="Titre1"/>
        <w:rPr>
          <w:rFonts w:eastAsia="Times New Roman"/>
          <w:lang w:val="fr-BE"/>
        </w:rPr>
      </w:pPr>
      <w:r w:rsidRPr="008674AD">
        <w:rPr>
          <w:rFonts w:eastAsia="Times New Roman"/>
          <w:lang w:val="fr-BE"/>
        </w:rPr>
        <w:t>2. Le porteur de projet est-il valable comme visé à l'article 3 du règlement ?</w:t>
      </w:r>
    </w:p>
    <w:p w14:paraId="0EA2A35B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OUI </w:t>
      </w:r>
    </w:p>
    <w:p w14:paraId="1061904F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NON </w:t>
      </w:r>
    </w:p>
    <w:p w14:paraId="6420FA35" w14:textId="77777777" w:rsidR="008674AD" w:rsidRDefault="008674AD" w:rsidP="008674AD">
      <w:pPr>
        <w:pStyle w:val="Titre1"/>
        <w:rPr>
          <w:lang w:val="fr-BE"/>
        </w:rPr>
      </w:pPr>
      <w:r w:rsidRPr="008674AD">
        <w:rPr>
          <w:rFonts w:eastAsia="Times New Roman"/>
          <w:lang w:val="fr-BE"/>
        </w:rPr>
        <w:t xml:space="preserve">3. Le porteur de projet est une personne morale ; </w:t>
      </w:r>
    </w:p>
    <w:p w14:paraId="6E4F2064" w14:textId="436A67E8" w:rsidR="008674AD" w:rsidRPr="008674AD" w:rsidRDefault="008674AD" w:rsidP="008674AD">
      <w:pPr>
        <w:rPr>
          <w:lang w:val="fr-BE"/>
        </w:rPr>
      </w:pPr>
      <w:r w:rsidRPr="008674AD">
        <w:rPr>
          <w:lang w:val="fr-BE"/>
        </w:rPr>
        <w:t xml:space="preserve">le PV prenant acte de la volonté de se porter candidat et désignant la personne de référence de l'instance décisionnelle est-il annexé au formulaire de candidature ? </w:t>
      </w:r>
    </w:p>
    <w:p w14:paraId="6C9A9EC7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OUI </w:t>
      </w:r>
    </w:p>
    <w:p w14:paraId="02CA1B47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NON </w:t>
      </w:r>
    </w:p>
    <w:p w14:paraId="1E852453" w14:textId="77777777" w:rsidR="008674AD" w:rsidRPr="008674AD" w:rsidRDefault="008674AD" w:rsidP="008674AD">
      <w:pPr>
        <w:rPr>
          <w:lang w:val="fr-BE"/>
        </w:rPr>
      </w:pPr>
      <w:r w:rsidRPr="008674AD">
        <w:rPr>
          <w:lang w:val="fr-BE"/>
        </w:rPr>
        <w:t xml:space="preserve">OU Le porteur de projet est une association de fait ou un comité de </w:t>
      </w:r>
      <w:proofErr w:type="gramStart"/>
      <w:r w:rsidRPr="008674AD">
        <w:rPr>
          <w:lang w:val="fr-BE"/>
        </w:rPr>
        <w:t>citoyen;</w:t>
      </w:r>
      <w:proofErr w:type="gramEnd"/>
      <w:r w:rsidRPr="008674AD">
        <w:rPr>
          <w:lang w:val="fr-BE"/>
        </w:rPr>
        <w:t xml:space="preserve"> le formulaire a-t-il été signé par au moins 5 citoyens domiciliés à des adresses différentes mais toutes au sein de la commune de XXXX et le représentant identifié ? </w:t>
      </w:r>
    </w:p>
    <w:p w14:paraId="4CF4DFE5" w14:textId="4EDFF064" w:rsidR="008674AD" w:rsidRPr="008674AD" w:rsidRDefault="008674AD" w:rsidP="008674AD">
      <w:pPr>
        <w:pStyle w:val="Titre1"/>
        <w:rPr>
          <w:lang w:val="fr-BE"/>
        </w:rPr>
      </w:pPr>
      <w:r w:rsidRPr="008674AD">
        <w:rPr>
          <w:rFonts w:eastAsia="Times New Roman"/>
          <w:lang w:val="fr-BE"/>
        </w:rPr>
        <w:t xml:space="preserve">4. Le projet respecte-t-il la localisation telle que prévue à l'article 4 du </w:t>
      </w:r>
      <w:proofErr w:type="gramStart"/>
      <w:r w:rsidRPr="008674AD">
        <w:rPr>
          <w:rFonts w:eastAsia="Times New Roman"/>
          <w:lang w:val="fr-BE"/>
        </w:rPr>
        <w:t>règlement?</w:t>
      </w:r>
      <w:proofErr w:type="gramEnd"/>
      <w:r w:rsidRPr="008674AD">
        <w:rPr>
          <w:rFonts w:eastAsia="Times New Roman"/>
          <w:lang w:val="fr-BE"/>
        </w:rPr>
        <w:t xml:space="preserve"> </w:t>
      </w:r>
    </w:p>
    <w:p w14:paraId="693E361F" w14:textId="77777777" w:rsidR="008674AD" w:rsidRPr="00A13FDB" w:rsidRDefault="008674AD" w:rsidP="008674AD">
      <w:pPr>
        <w:rPr>
          <w:b/>
          <w:lang w:val="fr-BE"/>
        </w:rPr>
      </w:pPr>
      <w:r w:rsidRPr="00A13FDB">
        <w:rPr>
          <w:b/>
          <w:lang w:val="fr-BE"/>
        </w:rPr>
        <w:t xml:space="preserve">OUI </w:t>
      </w:r>
    </w:p>
    <w:p w14:paraId="12AF2C9D" w14:textId="77777777" w:rsidR="008674AD" w:rsidRPr="00A13FDB" w:rsidRDefault="008674AD" w:rsidP="008674AD">
      <w:pPr>
        <w:rPr>
          <w:b/>
          <w:lang w:val="fr-BE"/>
        </w:rPr>
      </w:pPr>
      <w:r w:rsidRPr="00A13FDB">
        <w:rPr>
          <w:b/>
          <w:lang w:val="fr-BE"/>
        </w:rPr>
        <w:t xml:space="preserve">NON </w:t>
      </w:r>
    </w:p>
    <w:p w14:paraId="654F4558" w14:textId="77777777" w:rsidR="008674AD" w:rsidRPr="008674AD" w:rsidRDefault="008674AD" w:rsidP="008674AD">
      <w:pPr>
        <w:pStyle w:val="Titre1"/>
        <w:rPr>
          <w:lang w:val="fr-BE"/>
        </w:rPr>
      </w:pPr>
      <w:r w:rsidRPr="008674AD">
        <w:rPr>
          <w:rFonts w:eastAsia="Times New Roman"/>
          <w:lang w:val="fr-BE"/>
        </w:rPr>
        <w:t xml:space="preserve">5. Le projet est-il d'intérêt général ? </w:t>
      </w:r>
    </w:p>
    <w:p w14:paraId="2D2437A8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OUI </w:t>
      </w:r>
    </w:p>
    <w:p w14:paraId="6177F714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NON </w:t>
      </w:r>
    </w:p>
    <w:p w14:paraId="524EAC4E" w14:textId="77777777" w:rsidR="008674AD" w:rsidRPr="008674AD" w:rsidRDefault="008674AD" w:rsidP="008674AD">
      <w:pPr>
        <w:pStyle w:val="Titre1"/>
        <w:rPr>
          <w:lang w:val="fr-BE"/>
        </w:rPr>
      </w:pPr>
      <w:r w:rsidRPr="008674AD">
        <w:rPr>
          <w:rFonts w:eastAsia="Times New Roman"/>
          <w:lang w:val="fr-BE"/>
        </w:rPr>
        <w:t xml:space="preserve">6. Le projet présente-t-il un caractère durable ? </w:t>
      </w:r>
    </w:p>
    <w:p w14:paraId="2F3517B6" w14:textId="77777777" w:rsidR="008674AD" w:rsidRPr="00A13FDB" w:rsidRDefault="008674AD" w:rsidP="008674AD">
      <w:pPr>
        <w:rPr>
          <w:b/>
          <w:lang w:val="fr-BE"/>
        </w:rPr>
      </w:pPr>
      <w:r w:rsidRPr="00A13FDB">
        <w:rPr>
          <w:b/>
          <w:lang w:val="fr-BE"/>
        </w:rPr>
        <w:t xml:space="preserve">OUI </w:t>
      </w:r>
    </w:p>
    <w:p w14:paraId="22DB5FC2" w14:textId="77777777" w:rsidR="008674AD" w:rsidRPr="00A13FDB" w:rsidRDefault="008674AD" w:rsidP="008674AD">
      <w:pPr>
        <w:rPr>
          <w:b/>
          <w:lang w:val="fr-BE"/>
        </w:rPr>
      </w:pPr>
      <w:r w:rsidRPr="00A13FDB">
        <w:rPr>
          <w:b/>
          <w:lang w:val="fr-BE"/>
        </w:rPr>
        <w:t xml:space="preserve">NON </w:t>
      </w:r>
    </w:p>
    <w:p w14:paraId="65E1D1ED" w14:textId="07E548FA" w:rsidR="008674AD" w:rsidRPr="008674AD" w:rsidRDefault="008674AD" w:rsidP="008674AD">
      <w:pPr>
        <w:pStyle w:val="Titre1"/>
        <w:rPr>
          <w:rFonts w:eastAsia="Times New Roman"/>
          <w:lang w:val="fr-BE"/>
        </w:rPr>
      </w:pPr>
      <w:r w:rsidRPr="008674AD">
        <w:rPr>
          <w:rFonts w:eastAsia="Times New Roman"/>
          <w:lang w:val="fr-BE"/>
        </w:rPr>
        <w:lastRenderedPageBreak/>
        <w:t xml:space="preserve">7. Le projet précise-t-il le choix du type de projet selon l'article 10 du règlement ? </w:t>
      </w:r>
    </w:p>
    <w:p w14:paraId="233F50C8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OUI </w:t>
      </w:r>
    </w:p>
    <w:p w14:paraId="4F0AE0C5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NON </w:t>
      </w:r>
    </w:p>
    <w:p w14:paraId="7E05A21A" w14:textId="2851EF35" w:rsidR="008674AD" w:rsidRPr="008674AD" w:rsidRDefault="008674AD" w:rsidP="008674AD">
      <w:pPr>
        <w:pStyle w:val="Titre1"/>
        <w:rPr>
          <w:rFonts w:eastAsia="Times New Roman"/>
          <w:lang w:val="fr-BE"/>
        </w:rPr>
      </w:pPr>
      <w:r w:rsidRPr="008674AD">
        <w:rPr>
          <w:rFonts w:eastAsia="Times New Roman"/>
          <w:lang w:val="fr-BE"/>
        </w:rPr>
        <w:t xml:space="preserve">8. Le budget du projet ne dépasse-t-il pas </w:t>
      </w:r>
      <w:r w:rsidR="00A13FDB">
        <w:rPr>
          <w:rFonts w:eastAsia="Times New Roman"/>
          <w:lang w:val="fr-BE"/>
        </w:rPr>
        <w:t>25</w:t>
      </w:r>
      <w:r w:rsidRPr="008674AD">
        <w:rPr>
          <w:rFonts w:eastAsia="Times New Roman"/>
          <w:lang w:val="fr-BE"/>
        </w:rPr>
        <w:t>% du budget total investi annuellement par la Commune</w:t>
      </w:r>
      <w:r w:rsidR="001A04A7">
        <w:rPr>
          <w:rFonts w:eastAsia="Times New Roman"/>
          <w:lang w:val="fr-BE"/>
        </w:rPr>
        <w:t xml:space="preserve"> </w:t>
      </w:r>
      <w:r w:rsidRPr="008674AD">
        <w:rPr>
          <w:rFonts w:eastAsia="Times New Roman"/>
          <w:lang w:val="fr-BE"/>
        </w:rPr>
        <w:t xml:space="preserve">? </w:t>
      </w:r>
    </w:p>
    <w:p w14:paraId="3928AB91" w14:textId="77777777" w:rsidR="008674AD" w:rsidRPr="008674AD" w:rsidRDefault="008674AD" w:rsidP="008674AD">
      <w:pPr>
        <w:rPr>
          <w:b/>
          <w:lang w:val="fr-BE"/>
        </w:rPr>
      </w:pPr>
      <w:r w:rsidRPr="008674AD">
        <w:rPr>
          <w:b/>
          <w:lang w:val="fr-BE"/>
        </w:rPr>
        <w:t xml:space="preserve">OUI </w:t>
      </w:r>
    </w:p>
    <w:p w14:paraId="684AB7B5" w14:textId="77777777" w:rsidR="008674AD" w:rsidRPr="008674AD" w:rsidRDefault="008674AD" w:rsidP="008674AD">
      <w:pPr>
        <w:rPr>
          <w:b/>
          <w:lang w:val="fr-BE"/>
        </w:rPr>
      </w:pPr>
      <w:r w:rsidRPr="008674AD">
        <w:rPr>
          <w:b/>
          <w:lang w:val="fr-BE"/>
        </w:rPr>
        <w:t xml:space="preserve">NON </w:t>
      </w:r>
    </w:p>
    <w:p w14:paraId="593A1621" w14:textId="1D382854" w:rsidR="008674AD" w:rsidRPr="008674AD" w:rsidRDefault="008674AD" w:rsidP="008674AD">
      <w:pPr>
        <w:pStyle w:val="Titre1"/>
        <w:rPr>
          <w:rFonts w:eastAsia="Times New Roman"/>
          <w:lang w:val="fr-BE"/>
        </w:rPr>
      </w:pPr>
      <w:r w:rsidRPr="008674AD">
        <w:rPr>
          <w:rFonts w:eastAsia="Times New Roman"/>
          <w:lang w:val="fr-BE"/>
        </w:rPr>
        <w:t xml:space="preserve">9. Le budget présente-t-il un caractère réaliste et suffisamment précis par rapport à la description des investissements ou des dépenses matérielles ? </w:t>
      </w:r>
    </w:p>
    <w:p w14:paraId="246FCFF9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OUI </w:t>
      </w:r>
    </w:p>
    <w:p w14:paraId="708A5115" w14:textId="77777777" w:rsidR="008674AD" w:rsidRPr="00A13FDB" w:rsidRDefault="008674AD" w:rsidP="008674AD">
      <w:pPr>
        <w:rPr>
          <w:b/>
          <w:bCs/>
          <w:lang w:val="fr-BE"/>
        </w:rPr>
      </w:pPr>
      <w:r w:rsidRPr="00A13FDB">
        <w:rPr>
          <w:b/>
          <w:bCs/>
          <w:lang w:val="fr-BE"/>
        </w:rPr>
        <w:t xml:space="preserve">NON </w:t>
      </w:r>
    </w:p>
    <w:p w14:paraId="0555735E" w14:textId="77777777" w:rsidR="008674AD" w:rsidRPr="008674AD" w:rsidRDefault="008674AD" w:rsidP="008674AD">
      <w:pPr>
        <w:pStyle w:val="Titre1"/>
        <w:rPr>
          <w:lang w:val="fr-BE"/>
        </w:rPr>
      </w:pPr>
      <w:r w:rsidRPr="008674AD">
        <w:rPr>
          <w:rFonts w:eastAsia="Times New Roman"/>
          <w:lang w:val="fr-BE"/>
        </w:rPr>
        <w:t xml:space="preserve">10. Le budget ne propose-t-il pas des dépenses de fonctionnement ? </w:t>
      </w:r>
    </w:p>
    <w:p w14:paraId="3A377D71" w14:textId="77777777" w:rsidR="008674AD" w:rsidRPr="00A13FDB" w:rsidRDefault="008674AD" w:rsidP="008674AD">
      <w:pPr>
        <w:rPr>
          <w:b/>
          <w:lang w:val="fr-BE"/>
        </w:rPr>
      </w:pPr>
      <w:r w:rsidRPr="00A13FDB">
        <w:rPr>
          <w:b/>
          <w:lang w:val="fr-BE"/>
        </w:rPr>
        <w:t xml:space="preserve">OUI </w:t>
      </w:r>
    </w:p>
    <w:p w14:paraId="7DD43CE7" w14:textId="77777777" w:rsidR="008674AD" w:rsidRPr="00A13FDB" w:rsidRDefault="008674AD" w:rsidP="008674AD">
      <w:pPr>
        <w:rPr>
          <w:b/>
          <w:lang w:val="fr-BE"/>
        </w:rPr>
      </w:pPr>
      <w:r w:rsidRPr="00A13FDB">
        <w:rPr>
          <w:b/>
          <w:lang w:val="fr-BE"/>
        </w:rPr>
        <w:t xml:space="preserve">NON </w:t>
      </w:r>
    </w:p>
    <w:p w14:paraId="49CFDAE4" w14:textId="66E76C87" w:rsidR="008674AD" w:rsidRPr="008674AD" w:rsidRDefault="008674AD" w:rsidP="008674AD">
      <w:pPr>
        <w:pStyle w:val="Titre1"/>
        <w:rPr>
          <w:lang w:val="fr-BE"/>
        </w:rPr>
      </w:pPr>
      <w:r w:rsidRPr="008674AD">
        <w:rPr>
          <w:rFonts w:eastAsia="Times New Roman"/>
          <w:lang w:val="fr-BE"/>
        </w:rPr>
        <w:t>11. Le projet répond-il à au moins un des objectifs du PCDR repris ci</w:t>
      </w:r>
      <w:r>
        <w:rPr>
          <w:rFonts w:eastAsia="Times New Roman"/>
          <w:lang w:val="fr-BE"/>
        </w:rPr>
        <w:t>-</w:t>
      </w:r>
      <w:r w:rsidRPr="008674AD">
        <w:rPr>
          <w:rFonts w:eastAsia="Times New Roman"/>
          <w:lang w:val="fr-BE"/>
        </w:rPr>
        <w:t xml:space="preserve">dessous ? </w:t>
      </w:r>
    </w:p>
    <w:p w14:paraId="2D145596" w14:textId="1BD0395A" w:rsidR="008674AD" w:rsidRPr="008674AD" w:rsidRDefault="008674AD" w:rsidP="00CD6A25">
      <w:pPr>
        <w:jc w:val="both"/>
        <w:rPr>
          <w:lang w:val="fr-BE"/>
        </w:rPr>
      </w:pPr>
      <w:r w:rsidRPr="008674AD">
        <w:rPr>
          <w:lang w:val="fr-BE"/>
        </w:rPr>
        <w:t xml:space="preserve">Objectif </w:t>
      </w:r>
      <w:r w:rsidR="00CD6A25">
        <w:rPr>
          <w:lang w:val="fr-BE"/>
        </w:rPr>
        <w:t xml:space="preserve">ECONOMIQUE : </w:t>
      </w:r>
      <w:r w:rsidR="00CD6A25">
        <w:t>Le territoire de Dinant favorise le développement de son économie à travers · des moyens aisés de communication tant physique que numérique entre villages et vers le centre ; · un tourisme de qualité basé sur la mise en valeur de son patrimoine ; · le soutien à son agriculture et au commerce de proximité</w:t>
      </w:r>
    </w:p>
    <w:p w14:paraId="15D3F948" w14:textId="6E6F6D88" w:rsidR="00CD6A25" w:rsidRDefault="00CD6A25" w:rsidP="00CD6A25">
      <w:pPr>
        <w:jc w:val="both"/>
        <w:rPr>
          <w:lang w:val="fr-BE"/>
        </w:rPr>
      </w:pPr>
      <w:r>
        <w:t>OBJECTIF ENVIRONNEMENTAL</w:t>
      </w:r>
      <w:r>
        <w:t xml:space="preserve"> : </w:t>
      </w:r>
      <w:r>
        <w:t>Le territoire de Dinant assure un cadre de vie agréable · à travers l’utilisation raisonnée de l’espace, en respectant son caractère rural ; · en protégeant la biodiversité et les ressources naturelles ; · afin de maintenir un environnement sain et une ambiance accueillante</w:t>
      </w:r>
    </w:p>
    <w:p w14:paraId="3F746674" w14:textId="4964C3EE" w:rsidR="00CD6A25" w:rsidRDefault="00CD6A25" w:rsidP="00CD6A25">
      <w:pPr>
        <w:jc w:val="both"/>
      </w:pPr>
      <w:r>
        <w:t xml:space="preserve">OBJECTIF SOCIAL : </w:t>
      </w:r>
      <w:r>
        <w:t>La commune de Dinant défend · le droit de ses habitants à une mobilité adaptée et diversifiée ; · la sécurité de tous à travers des mesures préventives ; · l’inclusion sociale en s’appuyant sur différents outils d’entraide et de coopération</w:t>
      </w:r>
    </w:p>
    <w:p w14:paraId="3180FDD8" w14:textId="7FDC05D5" w:rsidR="00CD6A25" w:rsidRDefault="00CD6A25" w:rsidP="00CD6A25">
      <w:pPr>
        <w:jc w:val="both"/>
      </w:pPr>
      <w:r>
        <w:t>OBJECTIF DE GOUVERNANCE La commune de Dinant veille à assurer une bonne gouvernance de son ODR et de l’Agenda 21 local qui y est inscrit en assurant · une communication efficace sur les activités engagées ; · une large participation citoyenne ; · et une évaluation régulière des actions.</w:t>
      </w:r>
    </w:p>
    <w:p w14:paraId="51EDAAED" w14:textId="77777777" w:rsidR="00A13FDB" w:rsidRPr="00A13FDB" w:rsidRDefault="00A13FDB" w:rsidP="00A13FDB">
      <w:pPr>
        <w:rPr>
          <w:b/>
          <w:lang w:val="fr-BE"/>
        </w:rPr>
      </w:pPr>
      <w:r w:rsidRPr="00A13FDB">
        <w:rPr>
          <w:b/>
          <w:lang w:val="fr-BE"/>
        </w:rPr>
        <w:t xml:space="preserve">OUI </w:t>
      </w:r>
    </w:p>
    <w:p w14:paraId="509612A8" w14:textId="25C328A1" w:rsidR="00A13FDB" w:rsidRPr="00A13FDB" w:rsidRDefault="00A13FDB" w:rsidP="00A13FDB">
      <w:pPr>
        <w:rPr>
          <w:b/>
          <w:lang w:val="fr-BE"/>
        </w:rPr>
      </w:pPr>
      <w:r w:rsidRPr="00A13FDB">
        <w:rPr>
          <w:b/>
          <w:lang w:val="fr-BE"/>
        </w:rPr>
        <w:t>NON</w:t>
      </w:r>
    </w:p>
    <w:p w14:paraId="1D973D54" w14:textId="77777777" w:rsidR="008674AD" w:rsidRDefault="008674AD" w:rsidP="008674AD">
      <w:pPr>
        <w:rPr>
          <w:lang w:val="fr-BE"/>
        </w:rPr>
      </w:pPr>
    </w:p>
    <w:p w14:paraId="526C27D0" w14:textId="573B6B7B" w:rsidR="008674AD" w:rsidRPr="008674AD" w:rsidRDefault="008674AD" w:rsidP="0086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8674AD">
        <w:rPr>
          <w:lang w:val="fr-BE"/>
        </w:rPr>
        <w:t xml:space="preserve">Pour être sélectionné, le projet doit avoir 100% de OUI, aux questions posées ci-dessus. </w:t>
      </w:r>
    </w:p>
    <w:p w14:paraId="630E6A83" w14:textId="77777777" w:rsidR="008674AD" w:rsidRPr="008674AD" w:rsidRDefault="008674AD">
      <w:pPr>
        <w:rPr>
          <w:lang w:val="fr-BE"/>
        </w:rPr>
      </w:pPr>
    </w:p>
    <w:sectPr w:rsidR="008674AD" w:rsidRPr="008674AD" w:rsidSect="00A1248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AD"/>
    <w:rsid w:val="001A04A7"/>
    <w:rsid w:val="00314CC6"/>
    <w:rsid w:val="00427BF6"/>
    <w:rsid w:val="004A55F2"/>
    <w:rsid w:val="008674AD"/>
    <w:rsid w:val="00902C23"/>
    <w:rsid w:val="00A12487"/>
    <w:rsid w:val="00A13FDB"/>
    <w:rsid w:val="00A91531"/>
    <w:rsid w:val="00CD6A25"/>
    <w:rsid w:val="00D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4C19"/>
  <w15:chartTrackingRefBased/>
  <w15:docId w15:val="{69D48F8D-D97F-F244-AA28-898F88C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531"/>
    <w:pPr>
      <w:spacing w:before="120" w:after="120"/>
    </w:pPr>
    <w:rPr>
      <w:rFonts w:asciiTheme="majorHAnsi" w:hAnsiTheme="majorHAnsi" w:cs="Times New Roman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674A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ion">
    <w:name w:val="Action"/>
    <w:basedOn w:val="Normal"/>
    <w:qFormat/>
    <w:rsid w:val="004A55F2"/>
    <w:pPr>
      <w:spacing w:before="100" w:beforeAutospacing="1" w:after="0"/>
    </w:pPr>
    <w:rPr>
      <w:rFonts w:asciiTheme="minorHAnsi" w:hAnsiTheme="minorHAnsi" w:cstheme="minorHAnsi"/>
      <w:b/>
      <w:b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8674AD"/>
    <w:pPr>
      <w:spacing w:before="0" w:after="0"/>
      <w:contextualSpacing/>
    </w:pPr>
    <w:rPr>
      <w:rFonts w:cstheme="majorBidi"/>
      <w:spacing w:val="-10"/>
      <w:kern w:val="28"/>
      <w:sz w:val="48"/>
      <w:szCs w:val="48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8674AD"/>
    <w:rPr>
      <w:rFonts w:asciiTheme="majorHAnsi" w:hAnsiTheme="majorHAnsi" w:cstheme="majorBidi"/>
      <w:spacing w:val="-10"/>
      <w:kern w:val="28"/>
      <w:sz w:val="48"/>
      <w:szCs w:val="4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674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Tr@me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Delaite</dc:creator>
  <cp:keywords/>
  <dc:description/>
  <cp:lastModifiedBy>Christophe GOFFIN</cp:lastModifiedBy>
  <cp:revision>4</cp:revision>
  <dcterms:created xsi:type="dcterms:W3CDTF">2022-12-07T12:21:00Z</dcterms:created>
  <dcterms:modified xsi:type="dcterms:W3CDTF">2023-07-18T07:53:00Z</dcterms:modified>
</cp:coreProperties>
</file>